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32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32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  <w:t>关于意大利签证信息的通知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32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各申办单位：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接意大利驻广州领馆通知，即日起，签证申办材料有以下要求和变化，请在申办时提供以下材料：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必须提供邀请信署名人的身份证或护照复印件。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提供申请人在申根区内的酒店订单和往返机票订单。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  <w:t>照会英文翻译参考件需写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  <w:t>申请人到意大利目的地城市名和详细的出访事由（注：照会中文由我中心出具，请各单位专办员录入系统时认真填报）。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  <w:t xml:space="preserve">特此通知。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  <w:t xml:space="preserve">     广东省因公出访证照中心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u w:val="none"/>
          <w:lang w:val="en-US" w:eastAsia="zh-CN" w:bidi="ar-SA"/>
        </w:rPr>
        <w:t xml:space="preserve">                                 2024 年6月26日</w:t>
      </w:r>
    </w:p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94A52"/>
    <w:multiLevelType w:val="singleLevel"/>
    <w:tmpl w:val="19994A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13ABC"/>
    <w:rsid w:val="08521D6C"/>
    <w:rsid w:val="18010A6A"/>
    <w:rsid w:val="3CCE686D"/>
    <w:rsid w:val="42AD0046"/>
    <w:rsid w:val="6E413ABC"/>
    <w:rsid w:val="7A4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191</Words>
  <Characters>195</Characters>
  <Lines>0</Lines>
  <Paragraphs>0</Paragraphs>
  <TotalTime>0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2024-06-26T03:42:00Z</dcterms:created>
  <dc:creator>LYY</dc:creator>
  <cp:lastModifiedBy>何喵</cp:lastModifiedBy>
  <dcterms:modified xsi:type="dcterms:W3CDTF">2024-06-26T07:19:35Z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7D23FF55B8D54AC8B8DC0476BC17A914_13</vt:lpwstr>
  </property>
</Properties>
</file>